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02F" w:rsidRDefault="00791515">
      <w:pPr>
        <w:pStyle w:val="a7"/>
        <w:jc w:val="center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 wp14:anchorId="44C63CD9" wp14:editId="04192056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Default="00FA202F">
      <w:pPr>
        <w:pStyle w:val="a7"/>
        <w:jc w:val="center"/>
        <w:rPr>
          <w:b/>
          <w:bCs/>
          <w:sz w:val="16"/>
          <w:szCs w:val="16"/>
          <w:lang w:val="en-US"/>
        </w:rPr>
      </w:pPr>
    </w:p>
    <w:p w:rsidR="00FA202F" w:rsidRDefault="009A785B">
      <w:pPr>
        <w:pStyle w:val="a7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680B0B" w:rsidRPr="00E32C57">
        <w:rPr>
          <w:b/>
          <w:bCs/>
        </w:rPr>
        <w:t xml:space="preserve"> </w:t>
      </w:r>
      <w:r w:rsidR="00FA202F">
        <w:rPr>
          <w:b/>
          <w:bCs/>
        </w:rPr>
        <w:t>НОВОСИБИРСКОЙ ОБЛАСТИ</w:t>
      </w:r>
    </w:p>
    <w:p w:rsidR="00333721" w:rsidRDefault="00333721" w:rsidP="00333721">
      <w:pPr>
        <w:jc w:val="center"/>
        <w:rPr>
          <w:b/>
          <w:bCs/>
          <w:sz w:val="36"/>
          <w:szCs w:val="36"/>
        </w:rPr>
      </w:pPr>
    </w:p>
    <w:p w:rsidR="00333721" w:rsidRDefault="001A1DD7" w:rsidP="00333721">
      <w:pPr>
        <w:pStyle w:val="11"/>
        <w:rPr>
          <w:sz w:val="36"/>
          <w:szCs w:val="36"/>
        </w:rPr>
      </w:pPr>
      <w:r>
        <w:rPr>
          <w:sz w:val="36"/>
          <w:szCs w:val="36"/>
        </w:rPr>
        <w:t>ПОСТАНОВЛ</w:t>
      </w:r>
      <w:r w:rsidR="005E5230">
        <w:rPr>
          <w:sz w:val="36"/>
          <w:szCs w:val="36"/>
        </w:rPr>
        <w:t>ЕНИЕ</w:t>
      </w:r>
    </w:p>
    <w:p w:rsidR="00FA202F" w:rsidRPr="00703664" w:rsidRDefault="00FA202F" w:rsidP="00703664">
      <w:pPr>
        <w:jc w:val="both"/>
        <w:rPr>
          <w:sz w:val="28"/>
          <w:szCs w:val="28"/>
        </w:rPr>
      </w:pPr>
    </w:p>
    <w:p w:rsidR="009C65E4" w:rsidRPr="00703664" w:rsidRDefault="009C65E4" w:rsidP="00703664">
      <w:pPr>
        <w:jc w:val="both"/>
        <w:rPr>
          <w:sz w:val="28"/>
          <w:szCs w:val="28"/>
        </w:rPr>
      </w:pPr>
    </w:p>
    <w:p w:rsidR="002F699B" w:rsidRDefault="001805E5" w:rsidP="006B71F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27.12.2016  № 456-п</w:t>
      </w:r>
      <w:bookmarkStart w:id="0" w:name="_GoBack"/>
      <w:bookmarkEnd w:id="0"/>
    </w:p>
    <w:p w:rsidR="006B71F2" w:rsidRPr="006179C5" w:rsidRDefault="006B71F2" w:rsidP="00703664">
      <w:pPr>
        <w:jc w:val="both"/>
        <w:rPr>
          <w:sz w:val="28"/>
          <w:szCs w:val="28"/>
        </w:rPr>
      </w:pPr>
    </w:p>
    <w:p w:rsidR="0020595F" w:rsidRPr="006179C5" w:rsidRDefault="006179C5" w:rsidP="006179C5">
      <w:pPr>
        <w:jc w:val="center"/>
        <w:rPr>
          <w:sz w:val="24"/>
          <w:szCs w:val="24"/>
        </w:rPr>
      </w:pPr>
      <w:r w:rsidRPr="006179C5">
        <w:rPr>
          <w:sz w:val="24"/>
          <w:szCs w:val="24"/>
        </w:rPr>
        <w:t>г. Новосибирск</w:t>
      </w:r>
    </w:p>
    <w:p w:rsidR="00B87CE2" w:rsidRDefault="00B87CE2" w:rsidP="00ED28EF">
      <w:pPr>
        <w:jc w:val="center"/>
        <w:rPr>
          <w:sz w:val="28"/>
          <w:szCs w:val="28"/>
        </w:rPr>
      </w:pPr>
    </w:p>
    <w:p w:rsidR="00573E14" w:rsidRDefault="00573E14" w:rsidP="00573E14">
      <w:pPr>
        <w:tabs>
          <w:tab w:val="left" w:pos="12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границ зон охраны, особых режимов использования </w:t>
      </w:r>
      <w:r>
        <w:rPr>
          <w:bCs/>
          <w:sz w:val="28"/>
          <w:szCs w:val="28"/>
        </w:rPr>
        <w:t xml:space="preserve">земель в границах территорий зон охраны и требований к градостроительным регламентам в границах территорий данных зон </w:t>
      </w:r>
      <w:r>
        <w:rPr>
          <w:sz w:val="28"/>
          <w:szCs w:val="28"/>
        </w:rPr>
        <w:t>объектов культурного наследия (памятников истории и культуры) народов Российской Федерации, расположенных на</w:t>
      </w:r>
      <w:r w:rsidR="00B52219">
        <w:rPr>
          <w:sz w:val="28"/>
          <w:szCs w:val="28"/>
        </w:rPr>
        <w:t> </w:t>
      </w:r>
      <w:r>
        <w:rPr>
          <w:sz w:val="28"/>
          <w:szCs w:val="28"/>
        </w:rPr>
        <w:t xml:space="preserve">территории </w:t>
      </w:r>
      <w:proofErr w:type="spellStart"/>
      <w:r>
        <w:rPr>
          <w:sz w:val="28"/>
          <w:szCs w:val="28"/>
        </w:rPr>
        <w:t>Кыштовского</w:t>
      </w:r>
      <w:proofErr w:type="spellEnd"/>
      <w:r w:rsidR="00B52219">
        <w:rPr>
          <w:sz w:val="28"/>
          <w:szCs w:val="28"/>
        </w:rPr>
        <w:t xml:space="preserve"> района Новосибирской области</w:t>
      </w:r>
    </w:p>
    <w:p w:rsidR="00B52219" w:rsidRDefault="00B52219" w:rsidP="00573E14">
      <w:pPr>
        <w:tabs>
          <w:tab w:val="left" w:pos="1254"/>
        </w:tabs>
        <w:jc w:val="center"/>
        <w:rPr>
          <w:sz w:val="28"/>
          <w:szCs w:val="28"/>
        </w:rPr>
      </w:pPr>
    </w:p>
    <w:p w:rsidR="00573E14" w:rsidRDefault="00573E14" w:rsidP="00573E14">
      <w:pPr>
        <w:tabs>
          <w:tab w:val="left" w:pos="1254"/>
        </w:tabs>
        <w:jc w:val="center"/>
        <w:rPr>
          <w:sz w:val="28"/>
          <w:szCs w:val="28"/>
        </w:rPr>
      </w:pPr>
    </w:p>
    <w:p w:rsidR="00573E14" w:rsidRDefault="00573E14" w:rsidP="00573E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34 Федерального закона от 25.06.2002 № 73-ФЗ «Об объектах культурного наследия (памятниках истории и культуры) народов Российской Федерации», статьями 4, 10 Закона Новосибирской области от 25.12.2006 № 79-ОЗ «Об объектах культурного наследия (памятниках истории и культуры) народов Российской Федерации, расположенных на территории </w:t>
      </w:r>
      <w:proofErr w:type="gramStart"/>
      <w:r>
        <w:rPr>
          <w:sz w:val="28"/>
          <w:szCs w:val="28"/>
        </w:rPr>
        <w:t>Новосибирской области», постановлением Правительства Российской Федерации от 12.09.2015 № 972 «Об утверждении Положения о зонах охраны объектов культурного наследия (памятников истории и культуры) народов Российской Федерации и о признании утратившими силу отдельных положений нормативных правовых актов Правительства Российской Федерации», на основании заключения государственной историко-культурной экспертизы, в целях обеспечения сохранности объектов культурного наследия (памятников истории и культуры)</w:t>
      </w:r>
      <w:r>
        <w:rPr>
          <w:color w:val="000000"/>
          <w:spacing w:val="3"/>
          <w:sz w:val="28"/>
          <w:szCs w:val="28"/>
        </w:rPr>
        <w:t xml:space="preserve"> народов Российской Федерации</w:t>
      </w:r>
      <w:r>
        <w:rPr>
          <w:sz w:val="28"/>
          <w:szCs w:val="28"/>
        </w:rPr>
        <w:t>, расположенных на</w:t>
      </w:r>
      <w:proofErr w:type="gramEnd"/>
      <w:r>
        <w:rPr>
          <w:sz w:val="28"/>
          <w:szCs w:val="28"/>
        </w:rPr>
        <w:t xml:space="preserve"> территории </w:t>
      </w: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 Новосибирской области, Правительство Новосибирской области</w:t>
      </w:r>
      <w:r w:rsidR="004C12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 о с т а н о в л я е т</w:t>
      </w:r>
      <w:r>
        <w:rPr>
          <w:sz w:val="28"/>
          <w:szCs w:val="28"/>
        </w:rPr>
        <w:t>:</w:t>
      </w:r>
    </w:p>
    <w:p w:rsidR="00573E14" w:rsidRDefault="00573E14" w:rsidP="00573E14">
      <w:pPr>
        <w:pStyle w:val="22"/>
        <w:ind w:firstLine="708"/>
        <w:rPr>
          <w:color w:val="000000"/>
          <w:spacing w:val="3"/>
        </w:rPr>
      </w:pPr>
      <w:r>
        <w:t xml:space="preserve">1. Утвердить границы зон охраны объектов культурного наследия </w:t>
      </w:r>
      <w:r>
        <w:rPr>
          <w:color w:val="000000"/>
          <w:spacing w:val="3"/>
        </w:rPr>
        <w:t xml:space="preserve">(памятников истории и культуры) народов Российской Федерации, расположенных на территории </w:t>
      </w:r>
      <w:proofErr w:type="spellStart"/>
      <w:r>
        <w:t>Кыштовского</w:t>
      </w:r>
      <w:proofErr w:type="spellEnd"/>
      <w:r>
        <w:t xml:space="preserve"> района Новосибирской области</w:t>
      </w:r>
      <w:r>
        <w:rPr>
          <w:color w:val="000000"/>
          <w:spacing w:val="3"/>
        </w:rPr>
        <w:t>, согласно приложениям № </w:t>
      </w:r>
      <w:r>
        <w:rPr>
          <w:spacing w:val="3"/>
        </w:rPr>
        <w:t>1</w:t>
      </w:r>
      <w:r>
        <w:rPr>
          <w:color w:val="000000"/>
          <w:spacing w:val="3"/>
        </w:rPr>
        <w:t>-8.</w:t>
      </w:r>
    </w:p>
    <w:p w:rsidR="00573E14" w:rsidRDefault="00573E14" w:rsidP="00573E14">
      <w:pPr>
        <w:pStyle w:val="22"/>
        <w:ind w:firstLine="708"/>
        <w:rPr>
          <w:color w:val="000000"/>
          <w:spacing w:val="3"/>
        </w:rPr>
      </w:pPr>
      <w:r>
        <w:rPr>
          <w:color w:val="000000"/>
          <w:spacing w:val="3"/>
        </w:rPr>
        <w:t>2. Утвердить особые режимы использования земель в границах территорий зон охраны и требования к градостроительным регламентам в</w:t>
      </w:r>
      <w:r w:rsidR="004C1266">
        <w:rPr>
          <w:color w:val="000000"/>
          <w:spacing w:val="3"/>
        </w:rPr>
        <w:t>  </w:t>
      </w:r>
      <w:r>
        <w:rPr>
          <w:color w:val="000000"/>
          <w:spacing w:val="3"/>
        </w:rPr>
        <w:t xml:space="preserve">границах территорий данных зон </w:t>
      </w:r>
      <w:r>
        <w:t xml:space="preserve">объектов культурного наследия </w:t>
      </w:r>
      <w:r>
        <w:rPr>
          <w:color w:val="000000"/>
          <w:spacing w:val="3"/>
        </w:rPr>
        <w:t xml:space="preserve">(памятников истории и культуры) народов Российской Федерации, расположенных на территории </w:t>
      </w:r>
      <w:proofErr w:type="spellStart"/>
      <w:r>
        <w:t>Кыштовского</w:t>
      </w:r>
      <w:proofErr w:type="spellEnd"/>
      <w:r>
        <w:t xml:space="preserve"> района Новосибирской области</w:t>
      </w:r>
      <w:r>
        <w:rPr>
          <w:color w:val="000000"/>
          <w:spacing w:val="3"/>
        </w:rPr>
        <w:t>, согласно приложениям № 9-16.</w:t>
      </w:r>
    </w:p>
    <w:p w:rsidR="00573E14" w:rsidRDefault="00573E14" w:rsidP="00573E14">
      <w:pPr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lastRenderedPageBreak/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</w:t>
      </w:r>
      <w:r w:rsidR="004C1266">
        <w:rPr>
          <w:sz w:val="28"/>
          <w:szCs w:val="28"/>
        </w:rPr>
        <w:t> </w:t>
      </w:r>
      <w:r>
        <w:rPr>
          <w:sz w:val="28"/>
          <w:szCs w:val="28"/>
        </w:rPr>
        <w:t>заместителя Губернатора Новосибирской области Титкова А.П.</w:t>
      </w:r>
    </w:p>
    <w:p w:rsidR="00573E14" w:rsidRDefault="00573E14" w:rsidP="00573E14">
      <w:pPr>
        <w:jc w:val="both"/>
        <w:rPr>
          <w:sz w:val="28"/>
          <w:szCs w:val="28"/>
        </w:rPr>
      </w:pPr>
    </w:p>
    <w:p w:rsidR="00573E14" w:rsidRDefault="00573E14" w:rsidP="00573E14">
      <w:pPr>
        <w:jc w:val="both"/>
        <w:rPr>
          <w:sz w:val="28"/>
          <w:szCs w:val="28"/>
        </w:rPr>
      </w:pPr>
    </w:p>
    <w:p w:rsidR="00573E14" w:rsidRDefault="00573E14" w:rsidP="00573E14">
      <w:pPr>
        <w:spacing w:line="216" w:lineRule="auto"/>
        <w:ind w:right="35"/>
        <w:jc w:val="both"/>
        <w:rPr>
          <w:sz w:val="28"/>
          <w:szCs w:val="24"/>
        </w:rPr>
      </w:pPr>
    </w:p>
    <w:p w:rsidR="00573E14" w:rsidRDefault="00573E14" w:rsidP="004C1266">
      <w:pPr>
        <w:spacing w:line="216" w:lineRule="auto"/>
        <w:ind w:right="35"/>
        <w:jc w:val="both"/>
        <w:rPr>
          <w:sz w:val="28"/>
          <w:szCs w:val="28"/>
        </w:rPr>
      </w:pPr>
      <w:r w:rsidRPr="004C1266">
        <w:rPr>
          <w:sz w:val="28"/>
          <w:szCs w:val="28"/>
        </w:rPr>
        <w:t>Губернатор</w:t>
      </w:r>
      <w:r w:rsidR="004C1266" w:rsidRPr="004C1266">
        <w:rPr>
          <w:sz w:val="28"/>
          <w:szCs w:val="28"/>
        </w:rPr>
        <w:t xml:space="preserve"> </w:t>
      </w:r>
      <w:r w:rsidRPr="004C1266">
        <w:rPr>
          <w:sz w:val="28"/>
          <w:szCs w:val="28"/>
        </w:rPr>
        <w:t>Новосибирско</w:t>
      </w:r>
      <w:r w:rsidR="004C1266" w:rsidRPr="004C1266">
        <w:rPr>
          <w:sz w:val="28"/>
          <w:szCs w:val="28"/>
        </w:rPr>
        <w:t>й области</w:t>
      </w:r>
      <w:r w:rsidR="004C1266" w:rsidRPr="004C1266">
        <w:rPr>
          <w:sz w:val="28"/>
          <w:szCs w:val="28"/>
        </w:rPr>
        <w:tab/>
      </w:r>
      <w:r w:rsidRPr="004C1266">
        <w:rPr>
          <w:sz w:val="28"/>
          <w:szCs w:val="28"/>
        </w:rPr>
        <w:tab/>
      </w:r>
      <w:r w:rsidR="004C1266">
        <w:rPr>
          <w:sz w:val="28"/>
          <w:szCs w:val="28"/>
        </w:rPr>
        <w:tab/>
      </w:r>
      <w:r w:rsidR="004C1266">
        <w:rPr>
          <w:sz w:val="28"/>
          <w:szCs w:val="28"/>
        </w:rPr>
        <w:tab/>
        <w:t xml:space="preserve">         </w:t>
      </w:r>
      <w:r w:rsidRPr="004C1266">
        <w:rPr>
          <w:sz w:val="28"/>
          <w:szCs w:val="28"/>
        </w:rPr>
        <w:t>В.Ф. Городецкий</w:t>
      </w: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4C1266" w:rsidRPr="004C1266" w:rsidRDefault="004C1266" w:rsidP="004C1266">
      <w:pPr>
        <w:spacing w:line="216" w:lineRule="auto"/>
        <w:ind w:right="35"/>
        <w:jc w:val="both"/>
        <w:rPr>
          <w:sz w:val="28"/>
          <w:szCs w:val="28"/>
        </w:rPr>
      </w:pPr>
    </w:p>
    <w:p w:rsidR="00573E14" w:rsidRPr="004C1266" w:rsidRDefault="00573E14" w:rsidP="00573E14">
      <w:pPr>
        <w:pStyle w:val="a9"/>
        <w:tabs>
          <w:tab w:val="left" w:pos="708"/>
        </w:tabs>
        <w:rPr>
          <w:sz w:val="28"/>
          <w:szCs w:val="28"/>
        </w:rPr>
      </w:pPr>
    </w:p>
    <w:p w:rsidR="00573E14" w:rsidRPr="004C1266" w:rsidRDefault="00573E14" w:rsidP="00573E14">
      <w:pPr>
        <w:pStyle w:val="a9"/>
        <w:tabs>
          <w:tab w:val="left" w:pos="708"/>
        </w:tabs>
      </w:pPr>
      <w:r w:rsidRPr="004C1266">
        <w:t>А.В. Кошелев</w:t>
      </w:r>
    </w:p>
    <w:p w:rsidR="00553D36" w:rsidRPr="004C1266" w:rsidRDefault="00573E14" w:rsidP="00573E14">
      <w:r w:rsidRPr="004C1266">
        <w:t>222 43 70</w:t>
      </w:r>
    </w:p>
    <w:sectPr w:rsidR="00553D36" w:rsidRPr="004C1266" w:rsidSect="002B14DD">
      <w:headerReference w:type="default" r:id="rId10"/>
      <w:footerReference w:type="first" r:id="rId11"/>
      <w:pgSz w:w="11907" w:h="16840"/>
      <w:pgMar w:top="1134" w:right="567" w:bottom="1134" w:left="1418" w:header="709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D54" w:rsidRDefault="00495D54">
      <w:r>
        <w:separator/>
      </w:r>
    </w:p>
  </w:endnote>
  <w:endnote w:type="continuationSeparator" w:id="0">
    <w:p w:rsidR="00495D54" w:rsidRDefault="00495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4D9" w:rsidRPr="00E267A9" w:rsidRDefault="00E267A9" w:rsidP="008B14D9">
    <w:pPr>
      <w:pStyle w:val="a9"/>
      <w:rPr>
        <w:sz w:val="16"/>
        <w:szCs w:val="16"/>
      </w:rPr>
    </w:pPr>
    <w:r w:rsidRPr="00E267A9">
      <w:rPr>
        <w:sz w:val="16"/>
        <w:szCs w:val="16"/>
      </w:rPr>
      <w:t>ПП/05/</w:t>
    </w:r>
    <w:r w:rsidR="004C1266">
      <w:rPr>
        <w:sz w:val="16"/>
        <w:szCs w:val="16"/>
      </w:rPr>
      <w:t>2307</w:t>
    </w:r>
    <w:r w:rsidRPr="00E267A9">
      <w:rPr>
        <w:sz w:val="16"/>
        <w:szCs w:val="16"/>
      </w:rPr>
      <w:t>/</w:t>
    </w:r>
    <w:r w:rsidR="004C1266">
      <w:rPr>
        <w:sz w:val="16"/>
        <w:szCs w:val="16"/>
      </w:rPr>
      <w:t>29</w:t>
    </w:r>
    <w:r w:rsidRPr="00E267A9">
      <w:rPr>
        <w:sz w:val="16"/>
        <w:szCs w:val="16"/>
      </w:rPr>
      <w:t>.0</w:t>
    </w:r>
    <w:r w:rsidR="000165FC">
      <w:rPr>
        <w:sz w:val="16"/>
        <w:szCs w:val="16"/>
      </w:rPr>
      <w:t>9</w:t>
    </w:r>
    <w:r w:rsidRPr="00E267A9">
      <w:rPr>
        <w:sz w:val="16"/>
        <w:szCs w:val="16"/>
      </w:rPr>
      <w:t>.2016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D54" w:rsidRDefault="00495D54">
      <w:r>
        <w:separator/>
      </w:r>
    </w:p>
  </w:footnote>
  <w:footnote w:type="continuationSeparator" w:id="0">
    <w:p w:rsidR="00495D54" w:rsidRDefault="00495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67577"/>
      <w:docPartObj>
        <w:docPartGallery w:val="Page Numbers (Top of Page)"/>
        <w:docPartUnique/>
      </w:docPartObj>
    </w:sdtPr>
    <w:sdtEndPr/>
    <w:sdtContent>
      <w:p w:rsidR="002B14DD" w:rsidRDefault="002B14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5E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51"/>
    <w:rsid w:val="00007774"/>
    <w:rsid w:val="0001507F"/>
    <w:rsid w:val="000165FC"/>
    <w:rsid w:val="000307CD"/>
    <w:rsid w:val="000332CB"/>
    <w:rsid w:val="00043C40"/>
    <w:rsid w:val="00067050"/>
    <w:rsid w:val="00071563"/>
    <w:rsid w:val="00087885"/>
    <w:rsid w:val="000B7443"/>
    <w:rsid w:val="000D3EDE"/>
    <w:rsid w:val="000D60D6"/>
    <w:rsid w:val="000D6552"/>
    <w:rsid w:val="000E0819"/>
    <w:rsid w:val="000E573C"/>
    <w:rsid w:val="000F43D5"/>
    <w:rsid w:val="000F553B"/>
    <w:rsid w:val="000F64DF"/>
    <w:rsid w:val="000F65B5"/>
    <w:rsid w:val="000F735C"/>
    <w:rsid w:val="00100AE1"/>
    <w:rsid w:val="00101188"/>
    <w:rsid w:val="0010324C"/>
    <w:rsid w:val="00105FD8"/>
    <w:rsid w:val="001221E9"/>
    <w:rsid w:val="00125ABC"/>
    <w:rsid w:val="00133050"/>
    <w:rsid w:val="00133796"/>
    <w:rsid w:val="00136D19"/>
    <w:rsid w:val="00143993"/>
    <w:rsid w:val="00164D3A"/>
    <w:rsid w:val="00165382"/>
    <w:rsid w:val="00171C93"/>
    <w:rsid w:val="00172A4D"/>
    <w:rsid w:val="00172D43"/>
    <w:rsid w:val="0018046E"/>
    <w:rsid w:val="001805E5"/>
    <w:rsid w:val="00183D70"/>
    <w:rsid w:val="00192219"/>
    <w:rsid w:val="001931C8"/>
    <w:rsid w:val="0019381E"/>
    <w:rsid w:val="00194B17"/>
    <w:rsid w:val="00195A85"/>
    <w:rsid w:val="0019642C"/>
    <w:rsid w:val="001A1DD7"/>
    <w:rsid w:val="001B0108"/>
    <w:rsid w:val="001D74A1"/>
    <w:rsid w:val="001F11B9"/>
    <w:rsid w:val="0020595F"/>
    <w:rsid w:val="00220AAB"/>
    <w:rsid w:val="00235378"/>
    <w:rsid w:val="00236B8E"/>
    <w:rsid w:val="00242F83"/>
    <w:rsid w:val="00245EA5"/>
    <w:rsid w:val="0026308A"/>
    <w:rsid w:val="00275133"/>
    <w:rsid w:val="002B14DD"/>
    <w:rsid w:val="002D2330"/>
    <w:rsid w:val="002D27CD"/>
    <w:rsid w:val="002E3EDC"/>
    <w:rsid w:val="002F259C"/>
    <w:rsid w:val="002F479C"/>
    <w:rsid w:val="002F699B"/>
    <w:rsid w:val="00300351"/>
    <w:rsid w:val="003024FA"/>
    <w:rsid w:val="00306F9F"/>
    <w:rsid w:val="00312AAC"/>
    <w:rsid w:val="00333721"/>
    <w:rsid w:val="00334BBC"/>
    <w:rsid w:val="00337959"/>
    <w:rsid w:val="00363A5E"/>
    <w:rsid w:val="003660D2"/>
    <w:rsid w:val="00371B1F"/>
    <w:rsid w:val="00374DBA"/>
    <w:rsid w:val="0037500E"/>
    <w:rsid w:val="003A5A24"/>
    <w:rsid w:val="003B3E92"/>
    <w:rsid w:val="003B6D21"/>
    <w:rsid w:val="003C3BAE"/>
    <w:rsid w:val="003C60EE"/>
    <w:rsid w:val="003D2537"/>
    <w:rsid w:val="003D6B24"/>
    <w:rsid w:val="003E4C7C"/>
    <w:rsid w:val="003E7B3B"/>
    <w:rsid w:val="003F0E13"/>
    <w:rsid w:val="00414262"/>
    <w:rsid w:val="00420924"/>
    <w:rsid w:val="0043036E"/>
    <w:rsid w:val="0044504E"/>
    <w:rsid w:val="00453F99"/>
    <w:rsid w:val="0045763C"/>
    <w:rsid w:val="00462966"/>
    <w:rsid w:val="00464982"/>
    <w:rsid w:val="00487186"/>
    <w:rsid w:val="00494265"/>
    <w:rsid w:val="00495D54"/>
    <w:rsid w:val="004B35AE"/>
    <w:rsid w:val="004C1266"/>
    <w:rsid w:val="004D79F6"/>
    <w:rsid w:val="004F47F9"/>
    <w:rsid w:val="004F7A23"/>
    <w:rsid w:val="00500085"/>
    <w:rsid w:val="0050792C"/>
    <w:rsid w:val="0051535B"/>
    <w:rsid w:val="005276A9"/>
    <w:rsid w:val="00533DFE"/>
    <w:rsid w:val="00541811"/>
    <w:rsid w:val="0054795D"/>
    <w:rsid w:val="00553D36"/>
    <w:rsid w:val="00573E14"/>
    <w:rsid w:val="00580C04"/>
    <w:rsid w:val="00592336"/>
    <w:rsid w:val="005B5BF4"/>
    <w:rsid w:val="005B78E3"/>
    <w:rsid w:val="005C2907"/>
    <w:rsid w:val="005C6B1B"/>
    <w:rsid w:val="005E47A7"/>
    <w:rsid w:val="005E5230"/>
    <w:rsid w:val="005F4460"/>
    <w:rsid w:val="005F7844"/>
    <w:rsid w:val="0060415B"/>
    <w:rsid w:val="00605AB3"/>
    <w:rsid w:val="00616C71"/>
    <w:rsid w:val="006179C5"/>
    <w:rsid w:val="00631FD4"/>
    <w:rsid w:val="00633B03"/>
    <w:rsid w:val="00652A28"/>
    <w:rsid w:val="00656DE3"/>
    <w:rsid w:val="006631DB"/>
    <w:rsid w:val="00680B0B"/>
    <w:rsid w:val="00681BEE"/>
    <w:rsid w:val="00682DA2"/>
    <w:rsid w:val="00685CE4"/>
    <w:rsid w:val="0069259E"/>
    <w:rsid w:val="006A2680"/>
    <w:rsid w:val="006B3642"/>
    <w:rsid w:val="006B5D11"/>
    <w:rsid w:val="006B71F2"/>
    <w:rsid w:val="006C0476"/>
    <w:rsid w:val="006C3C36"/>
    <w:rsid w:val="006F4ED9"/>
    <w:rsid w:val="00702E30"/>
    <w:rsid w:val="00703664"/>
    <w:rsid w:val="00706BC7"/>
    <w:rsid w:val="00724AA8"/>
    <w:rsid w:val="00725431"/>
    <w:rsid w:val="007311F7"/>
    <w:rsid w:val="00737366"/>
    <w:rsid w:val="007410D1"/>
    <w:rsid w:val="00745582"/>
    <w:rsid w:val="00752AB3"/>
    <w:rsid w:val="00766B7E"/>
    <w:rsid w:val="0077114A"/>
    <w:rsid w:val="00783B7F"/>
    <w:rsid w:val="00791515"/>
    <w:rsid w:val="007A56E0"/>
    <w:rsid w:val="007C655D"/>
    <w:rsid w:val="007D2FBC"/>
    <w:rsid w:val="007D4480"/>
    <w:rsid w:val="00817E01"/>
    <w:rsid w:val="00836F06"/>
    <w:rsid w:val="00862E36"/>
    <w:rsid w:val="00872BD6"/>
    <w:rsid w:val="00874376"/>
    <w:rsid w:val="00882359"/>
    <w:rsid w:val="008A02E1"/>
    <w:rsid w:val="008A4F60"/>
    <w:rsid w:val="008B14D9"/>
    <w:rsid w:val="008C0C2F"/>
    <w:rsid w:val="008C74F6"/>
    <w:rsid w:val="008D5815"/>
    <w:rsid w:val="008D65F7"/>
    <w:rsid w:val="008F3550"/>
    <w:rsid w:val="008F3C33"/>
    <w:rsid w:val="00900BF1"/>
    <w:rsid w:val="00904075"/>
    <w:rsid w:val="00920FE7"/>
    <w:rsid w:val="0093061C"/>
    <w:rsid w:val="0093477E"/>
    <w:rsid w:val="00962DE2"/>
    <w:rsid w:val="00975560"/>
    <w:rsid w:val="00983122"/>
    <w:rsid w:val="00985FC8"/>
    <w:rsid w:val="009A785B"/>
    <w:rsid w:val="009C235F"/>
    <w:rsid w:val="009C65E4"/>
    <w:rsid w:val="009C66FE"/>
    <w:rsid w:val="009D6CD3"/>
    <w:rsid w:val="009E473B"/>
    <w:rsid w:val="00A12F47"/>
    <w:rsid w:val="00A34EC6"/>
    <w:rsid w:val="00A44CCF"/>
    <w:rsid w:val="00A56AF8"/>
    <w:rsid w:val="00A70443"/>
    <w:rsid w:val="00A8196B"/>
    <w:rsid w:val="00A84D27"/>
    <w:rsid w:val="00AA2E93"/>
    <w:rsid w:val="00AA61D1"/>
    <w:rsid w:val="00AC0171"/>
    <w:rsid w:val="00AE4057"/>
    <w:rsid w:val="00AE5379"/>
    <w:rsid w:val="00AF7A3B"/>
    <w:rsid w:val="00B016B8"/>
    <w:rsid w:val="00B020FF"/>
    <w:rsid w:val="00B02499"/>
    <w:rsid w:val="00B327AA"/>
    <w:rsid w:val="00B42602"/>
    <w:rsid w:val="00B45BAE"/>
    <w:rsid w:val="00B5048E"/>
    <w:rsid w:val="00B52219"/>
    <w:rsid w:val="00B72D22"/>
    <w:rsid w:val="00B73FBC"/>
    <w:rsid w:val="00B75893"/>
    <w:rsid w:val="00B80CCB"/>
    <w:rsid w:val="00B82305"/>
    <w:rsid w:val="00B86285"/>
    <w:rsid w:val="00B87CE2"/>
    <w:rsid w:val="00B94BE6"/>
    <w:rsid w:val="00B964F4"/>
    <w:rsid w:val="00BB6BEF"/>
    <w:rsid w:val="00BB7BF9"/>
    <w:rsid w:val="00BC1A1F"/>
    <w:rsid w:val="00BC463F"/>
    <w:rsid w:val="00BD7929"/>
    <w:rsid w:val="00BE000A"/>
    <w:rsid w:val="00BF6F1B"/>
    <w:rsid w:val="00C03C56"/>
    <w:rsid w:val="00C04024"/>
    <w:rsid w:val="00C047CD"/>
    <w:rsid w:val="00C06115"/>
    <w:rsid w:val="00C1348F"/>
    <w:rsid w:val="00C16B48"/>
    <w:rsid w:val="00C22400"/>
    <w:rsid w:val="00C31575"/>
    <w:rsid w:val="00C4021D"/>
    <w:rsid w:val="00C567F3"/>
    <w:rsid w:val="00C57FE0"/>
    <w:rsid w:val="00C6077A"/>
    <w:rsid w:val="00C75F5C"/>
    <w:rsid w:val="00C867C9"/>
    <w:rsid w:val="00C91084"/>
    <w:rsid w:val="00CA2647"/>
    <w:rsid w:val="00CA7EBC"/>
    <w:rsid w:val="00CB0E03"/>
    <w:rsid w:val="00CB3CCE"/>
    <w:rsid w:val="00CC4611"/>
    <w:rsid w:val="00CC5C9F"/>
    <w:rsid w:val="00CD0DDF"/>
    <w:rsid w:val="00CD3D36"/>
    <w:rsid w:val="00CD52B3"/>
    <w:rsid w:val="00CD611F"/>
    <w:rsid w:val="00CE1344"/>
    <w:rsid w:val="00CE47F8"/>
    <w:rsid w:val="00CE5536"/>
    <w:rsid w:val="00CE6F34"/>
    <w:rsid w:val="00D015E4"/>
    <w:rsid w:val="00D06550"/>
    <w:rsid w:val="00D10B17"/>
    <w:rsid w:val="00D21A8A"/>
    <w:rsid w:val="00D26DD0"/>
    <w:rsid w:val="00D34B4F"/>
    <w:rsid w:val="00D623E2"/>
    <w:rsid w:val="00D72015"/>
    <w:rsid w:val="00D84EDC"/>
    <w:rsid w:val="00DA196F"/>
    <w:rsid w:val="00DD0785"/>
    <w:rsid w:val="00DD41A9"/>
    <w:rsid w:val="00DD5D92"/>
    <w:rsid w:val="00DD69BB"/>
    <w:rsid w:val="00DF02B2"/>
    <w:rsid w:val="00DF075C"/>
    <w:rsid w:val="00DF615C"/>
    <w:rsid w:val="00E00F56"/>
    <w:rsid w:val="00E035E1"/>
    <w:rsid w:val="00E069F1"/>
    <w:rsid w:val="00E128C7"/>
    <w:rsid w:val="00E133E6"/>
    <w:rsid w:val="00E14AC3"/>
    <w:rsid w:val="00E25A29"/>
    <w:rsid w:val="00E267A9"/>
    <w:rsid w:val="00E32C57"/>
    <w:rsid w:val="00E351A5"/>
    <w:rsid w:val="00E555F8"/>
    <w:rsid w:val="00E5658C"/>
    <w:rsid w:val="00E679AC"/>
    <w:rsid w:val="00E72157"/>
    <w:rsid w:val="00E72392"/>
    <w:rsid w:val="00E73762"/>
    <w:rsid w:val="00E76342"/>
    <w:rsid w:val="00E81D8D"/>
    <w:rsid w:val="00E92C27"/>
    <w:rsid w:val="00E95FE7"/>
    <w:rsid w:val="00EA5259"/>
    <w:rsid w:val="00EB47E2"/>
    <w:rsid w:val="00EB5979"/>
    <w:rsid w:val="00EC78D1"/>
    <w:rsid w:val="00ED28EF"/>
    <w:rsid w:val="00ED668D"/>
    <w:rsid w:val="00ED7FB3"/>
    <w:rsid w:val="00EE01A0"/>
    <w:rsid w:val="00EE5EB6"/>
    <w:rsid w:val="00EF2469"/>
    <w:rsid w:val="00EF24AE"/>
    <w:rsid w:val="00EF3CD2"/>
    <w:rsid w:val="00F074D9"/>
    <w:rsid w:val="00F16E57"/>
    <w:rsid w:val="00F22523"/>
    <w:rsid w:val="00F25DC5"/>
    <w:rsid w:val="00F30B7D"/>
    <w:rsid w:val="00F36B8A"/>
    <w:rsid w:val="00F41022"/>
    <w:rsid w:val="00F500F5"/>
    <w:rsid w:val="00F52019"/>
    <w:rsid w:val="00F570C0"/>
    <w:rsid w:val="00F64B6C"/>
    <w:rsid w:val="00F71858"/>
    <w:rsid w:val="00F76EA3"/>
    <w:rsid w:val="00F85965"/>
    <w:rsid w:val="00F86946"/>
    <w:rsid w:val="00F91E02"/>
    <w:rsid w:val="00F92B51"/>
    <w:rsid w:val="00FA202F"/>
    <w:rsid w:val="00FA272B"/>
    <w:rsid w:val="00FB1403"/>
    <w:rsid w:val="00FC2EA2"/>
    <w:rsid w:val="00FC37CC"/>
    <w:rsid w:val="00FD2D55"/>
    <w:rsid w:val="00FD6C71"/>
    <w:rsid w:val="00FE42F0"/>
    <w:rsid w:val="00FE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AB2020-761F-4D21-9EED-92F2584F9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Елена Владимировна Алексенцева</cp:lastModifiedBy>
  <cp:revision>5</cp:revision>
  <cp:lastPrinted>2016-09-29T07:23:00Z</cp:lastPrinted>
  <dcterms:created xsi:type="dcterms:W3CDTF">2016-09-29T05:26:00Z</dcterms:created>
  <dcterms:modified xsi:type="dcterms:W3CDTF">2016-12-28T07:33:00Z</dcterms:modified>
</cp:coreProperties>
</file>